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A42" w:rsidRPr="004E043D" w:rsidRDefault="00B84A42" w:rsidP="00B84A42">
      <w:pPr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4E043D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МДК 01. 02 ОКАЗАНИЕ МЕДИЦИНСКИХ УСЛУГ ПО УХОДУ</w:t>
      </w:r>
    </w:p>
    <w:p w:rsidR="00B84A42" w:rsidRDefault="00B84A42" w:rsidP="00B84A42">
      <w:pPr>
        <w:tabs>
          <w:tab w:val="left" w:pos="284"/>
          <w:tab w:val="left" w:pos="426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B84A42" w:rsidRDefault="009F4B47" w:rsidP="00B84A42">
      <w:pPr>
        <w:tabs>
          <w:tab w:val="left" w:pos="284"/>
          <w:tab w:val="left" w:pos="426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Лекция 7</w:t>
      </w:r>
    </w:p>
    <w:p w:rsidR="00B84A42" w:rsidRPr="001930DF" w:rsidRDefault="00B84A42" w:rsidP="00B84A42">
      <w:pPr>
        <w:tabs>
          <w:tab w:val="left" w:pos="284"/>
          <w:tab w:val="left" w:pos="426"/>
          <w:tab w:val="left" w:pos="993"/>
        </w:tabs>
        <w:contextualSpacing/>
        <w:jc w:val="both"/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</w:t>
      </w:r>
      <w:r w:rsidRPr="001930DF">
        <w:rPr>
          <w:rFonts w:ascii="Times New Roman" w:eastAsia="Times New Roman" w:hAnsi="Times New Roman" w:cs="Times New Roman"/>
          <w:b/>
          <w:bCs/>
          <w:color w:val="000000"/>
        </w:rPr>
        <w:t>ОРГАНИЗАЦИЯ ПИТАНИЯ ПАЦИЕНТОВ В МЕДИЦИНСКОЙ ОРГАНИЗАЦИИ</w:t>
      </w:r>
    </w:p>
    <w:p w:rsidR="00B84A42" w:rsidRPr="001930DF" w:rsidRDefault="00B84A42" w:rsidP="00B84A42">
      <w:pPr>
        <w:tabs>
          <w:tab w:val="left" w:pos="284"/>
          <w:tab w:val="left" w:pos="426"/>
          <w:tab w:val="left" w:pos="993"/>
        </w:tabs>
        <w:contextualSpacing/>
        <w:jc w:val="both"/>
        <w:rPr>
          <w:rFonts w:ascii="Times New Roman" w:hAnsi="Times New Roman"/>
          <w:b/>
        </w:rPr>
      </w:pPr>
      <w:r w:rsidRPr="001930DF">
        <w:rPr>
          <w:rFonts w:ascii="Times New Roman" w:hAnsi="Times New Roman"/>
          <w:b/>
        </w:rPr>
        <w:t>План</w:t>
      </w:r>
    </w:p>
    <w:p w:rsidR="00B84A42" w:rsidRPr="001930DF" w:rsidRDefault="00B84A42" w:rsidP="00B84A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930DF">
        <w:rPr>
          <w:rFonts w:ascii="Times New Roman" w:eastAsia="Times New Roman" w:hAnsi="Times New Roman" w:cs="Times New Roman"/>
          <w:color w:val="000000"/>
        </w:rPr>
        <w:t xml:space="preserve">Организация диетического питания в медицинских организациях. </w:t>
      </w:r>
    </w:p>
    <w:p w:rsidR="00B84A42" w:rsidRPr="001930DF" w:rsidRDefault="00B84A42" w:rsidP="00B84A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930DF">
        <w:rPr>
          <w:rFonts w:ascii="Times New Roman" w:eastAsia="Times New Roman" w:hAnsi="Times New Roman" w:cs="Times New Roman"/>
          <w:color w:val="000000"/>
        </w:rPr>
        <w:t xml:space="preserve">Санитарно-эпидемиологические требования к организации питания пациентов. </w:t>
      </w:r>
    </w:p>
    <w:p w:rsidR="00B84A42" w:rsidRPr="001930DF" w:rsidRDefault="00B84A42" w:rsidP="00B84A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930DF">
        <w:rPr>
          <w:rFonts w:ascii="Times New Roman" w:eastAsia="Times New Roman" w:hAnsi="Times New Roman" w:cs="Times New Roman"/>
          <w:color w:val="000000"/>
        </w:rPr>
        <w:t>Особенности и принципы лечебного питания пациентов зависимости от возраста и заболевания.</w:t>
      </w:r>
    </w:p>
    <w:p w:rsidR="00B84A42" w:rsidRPr="001930DF" w:rsidRDefault="00B84A42" w:rsidP="00B84A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930DF">
        <w:rPr>
          <w:rFonts w:ascii="Times New Roman" w:eastAsia="Times New Roman" w:hAnsi="Times New Roman" w:cs="Times New Roman"/>
          <w:color w:val="000000"/>
        </w:rPr>
        <w:t xml:space="preserve"> Способы кормления пациента с нарушением двигательной активности и дефицитом самообслуживания. </w:t>
      </w:r>
    </w:p>
    <w:p w:rsidR="00B84A42" w:rsidRPr="001930DF" w:rsidRDefault="00B84A42" w:rsidP="00B84A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930DF">
        <w:rPr>
          <w:rFonts w:ascii="Times New Roman" w:eastAsia="Times New Roman" w:hAnsi="Times New Roman" w:cs="Times New Roman"/>
          <w:color w:val="000000"/>
        </w:rPr>
        <w:t>Кормление тяжелобольного пациента в постели: кормление из ложки и поильника; кормление  через назогастральный зонд.</w:t>
      </w:r>
    </w:p>
    <w:p w:rsidR="00B84A42" w:rsidRPr="007D7B59" w:rsidRDefault="00B84A42" w:rsidP="00B84A42">
      <w:pPr>
        <w:tabs>
          <w:tab w:val="left" w:pos="284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7D7B59">
        <w:rPr>
          <w:rFonts w:ascii="Times New Roman" w:hAnsi="Times New Roman"/>
          <w:b/>
        </w:rPr>
        <w:t xml:space="preserve">Лечебное питание </w:t>
      </w:r>
      <w:r w:rsidRPr="007D7B59">
        <w:rPr>
          <w:rFonts w:ascii="Times New Roman" w:hAnsi="Times New Roman"/>
        </w:rPr>
        <w:t>-  применение в лечебных или профилактических целях специально составленных рационов питания и режима приёма пищи. Лечебное питание назначает врач в виде суточных пищевых рационов – диет.</w:t>
      </w:r>
    </w:p>
    <w:p w:rsidR="00B84A42" w:rsidRPr="00726BFC" w:rsidRDefault="00B84A42" w:rsidP="00B84A42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 xml:space="preserve">Диета </w:t>
      </w:r>
      <w:r w:rsidRPr="00726BFC">
        <w:rPr>
          <w:rFonts w:ascii="Times New Roman" w:hAnsi="Times New Roman"/>
        </w:rPr>
        <w:t>– это пищевой рацион (суточное количество пищи), составляется для пациента на период его заболевания или его профилактики.</w:t>
      </w:r>
    </w:p>
    <w:p w:rsidR="00B84A42" w:rsidRPr="00726BFC" w:rsidRDefault="00B84A42" w:rsidP="00B84A42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Диетотерапия</w:t>
      </w:r>
      <w:r w:rsidRPr="00726BFC">
        <w:rPr>
          <w:rFonts w:ascii="Times New Roman" w:hAnsi="Times New Roman"/>
        </w:rPr>
        <w:t xml:space="preserve"> – метод лечения с применением индивидуальной диеты.</w:t>
      </w:r>
    </w:p>
    <w:p w:rsidR="00B84A42" w:rsidRPr="00726BFC" w:rsidRDefault="00B84A42" w:rsidP="00B84A42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Диетология</w:t>
      </w:r>
      <w:r w:rsidRPr="00726BFC">
        <w:rPr>
          <w:rFonts w:ascii="Times New Roman" w:hAnsi="Times New Roman"/>
        </w:rPr>
        <w:t>– это наука о лечебном питании, которая опирается на представления о причинах, механизмах и формах течения различных заболеваний, особенностях пищеварения и обмена веществ в норме и при патологических состояниях.</w:t>
      </w:r>
    </w:p>
    <w:p w:rsidR="00B84A42" w:rsidRPr="00726BFC" w:rsidRDefault="00B84A42" w:rsidP="00B84A42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Задача лечебного питания</w:t>
      </w:r>
      <w:r w:rsidRPr="00726BFC">
        <w:rPr>
          <w:rFonts w:ascii="Times New Roman" w:hAnsi="Times New Roman"/>
        </w:rPr>
        <w:t xml:space="preserve"> – восстановление нарушенного равновесия в организме во время болезни путём подбора и сочетания продуктов, выбора способа кулинарной обработки.</w:t>
      </w:r>
    </w:p>
    <w:p w:rsidR="00B84A42" w:rsidRPr="00726BFC" w:rsidRDefault="00B84A42" w:rsidP="00B84A42">
      <w:pPr>
        <w:tabs>
          <w:tab w:val="left" w:pos="284"/>
          <w:tab w:val="left" w:pos="993"/>
        </w:tabs>
        <w:spacing w:after="0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Требования к составлению диет:</w:t>
      </w:r>
    </w:p>
    <w:p w:rsidR="00B84A42" w:rsidRPr="00726BFC" w:rsidRDefault="00B84A42" w:rsidP="00B84A42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Показание и цель применения.</w:t>
      </w:r>
    </w:p>
    <w:p w:rsidR="00B84A42" w:rsidRPr="00726BFC" w:rsidRDefault="00B84A42" w:rsidP="00B84A42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Энергетическая ценность (калорийность)- количество энергии, выделяемое при окислении пищевых веществ. Наиболее энергоёмки- жиры и углеводы.</w:t>
      </w:r>
    </w:p>
    <w:p w:rsidR="00B84A42" w:rsidRPr="00726BFC" w:rsidRDefault="00B84A42" w:rsidP="00B84A42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Химический состав – соотношение белков, жиров, углеводов, количество витаминов, минеральных веществ, воды.</w:t>
      </w:r>
    </w:p>
    <w:p w:rsidR="00B84A42" w:rsidRPr="00726BFC" w:rsidRDefault="00B84A42" w:rsidP="00B84A42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Физические свойства пищи – объём, масса, температура (холодные – не ниже 14 С, горячие – не выше – 60 С), консистенция.</w:t>
      </w:r>
    </w:p>
    <w:p w:rsidR="00B84A42" w:rsidRPr="00726BFC" w:rsidRDefault="00B84A42" w:rsidP="00B84A42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Перечень разрешённых и рекомендованных пищевых продуктов.</w:t>
      </w:r>
    </w:p>
    <w:p w:rsidR="00B84A42" w:rsidRPr="00726BFC" w:rsidRDefault="00B84A42" w:rsidP="00B84A42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Кулинарная обработка – степень измельчения продуктов, отваривание, тушение, приготовление на пару.</w:t>
      </w:r>
    </w:p>
    <w:p w:rsidR="00B84A42" w:rsidRPr="00726BFC" w:rsidRDefault="00B84A42" w:rsidP="00B84A42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Режим питания – кратность приёмов, распределение суточного рациона между приёмами пищи, время приема пищи.</w:t>
      </w:r>
    </w:p>
    <w:p w:rsidR="00B84A42" w:rsidRPr="00726BFC" w:rsidRDefault="00B84A42" w:rsidP="00B84A42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Ограничения и исключения в рационе.</w:t>
      </w:r>
    </w:p>
    <w:p w:rsidR="00B84A42" w:rsidRPr="00726BFC" w:rsidRDefault="00B84A42" w:rsidP="00B84A42">
      <w:pPr>
        <w:tabs>
          <w:tab w:val="left" w:pos="284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Осно</w:t>
      </w:r>
      <w:r>
        <w:rPr>
          <w:rFonts w:ascii="Times New Roman" w:hAnsi="Times New Roman"/>
          <w:b/>
        </w:rPr>
        <w:t>вные принципы лечебного питания</w:t>
      </w:r>
    </w:p>
    <w:p w:rsidR="00B84A42" w:rsidRPr="00726BFC" w:rsidRDefault="00B84A42" w:rsidP="00B84A42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Индивидуальный подход к определению рациона питания, режима приёма, способа кулинарной обработки с учетом количественного и качественного соответствия характеру болезни, особенностям организма пациента.</w:t>
      </w:r>
    </w:p>
    <w:p w:rsidR="00B84A42" w:rsidRPr="00726BFC" w:rsidRDefault="00B84A42" w:rsidP="00B84A42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Сбалансированность пищи по составу и физиологически полноценных рационов.</w:t>
      </w:r>
    </w:p>
    <w:p w:rsidR="00B84A42" w:rsidRPr="00726BFC" w:rsidRDefault="00B84A42" w:rsidP="00B84A42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Щажение пищеварительной системы и всего организма в целом:</w:t>
      </w:r>
    </w:p>
    <w:p w:rsidR="00B84A42" w:rsidRPr="00726BFC" w:rsidRDefault="00B84A42" w:rsidP="00B84A42">
      <w:pPr>
        <w:pStyle w:val="a3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механическое -  это измельчение, протирание, гомогенизация, способ приготовления жидкой, полужидкой, пюре-образной пищи.</w:t>
      </w:r>
    </w:p>
    <w:p w:rsidR="00B84A42" w:rsidRPr="00726BFC" w:rsidRDefault="00B84A42" w:rsidP="00B84A42">
      <w:pPr>
        <w:pStyle w:val="a3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химическое – это отваривание, тушение на пару без использования приправ.</w:t>
      </w:r>
    </w:p>
    <w:p w:rsidR="00B84A42" w:rsidRPr="00726BFC" w:rsidRDefault="00B84A42" w:rsidP="00B84A42">
      <w:pPr>
        <w:pStyle w:val="a3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термическое -  это соблюдение низких температур в лечебном питании обеспечивают профилактику кровотечений в постоперационном периоде пищеварительного тракта, тонзилэктомии, при ЯБЖ и 12-перстной кишки.</w:t>
      </w:r>
    </w:p>
    <w:p w:rsidR="00B84A42" w:rsidRPr="00726BFC" w:rsidRDefault="00B84A42" w:rsidP="00B84A42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Принцип тренировки – постепенное расширение строгой диеты – дозированное снятие ограничений вплоть до перехода на рациональное питание.</w:t>
      </w:r>
    </w:p>
    <w:p w:rsidR="00B84A42" w:rsidRPr="00726BFC" w:rsidRDefault="00B84A42" w:rsidP="00B84A42">
      <w:pPr>
        <w:tabs>
          <w:tab w:val="left" w:pos="284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Существует два способа перехода с одной диеты на другую:</w:t>
      </w:r>
    </w:p>
    <w:p w:rsidR="00B84A42" w:rsidRPr="00726BFC" w:rsidRDefault="00B84A42" w:rsidP="00B84A42">
      <w:pPr>
        <w:pStyle w:val="a3"/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lastRenderedPageBreak/>
        <w:t>Постепенный - например, стол 1а, 1б, 1 – при ЯБ желудка.</w:t>
      </w:r>
    </w:p>
    <w:p w:rsidR="00B84A42" w:rsidRPr="00726BFC" w:rsidRDefault="00B84A42" w:rsidP="00B84A42">
      <w:pPr>
        <w:pStyle w:val="a3"/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Ступенчатый – метод «зигзагов». Когда 1 раз в 7 – 10 дней разрешаются ранее запрещенные продукты, то есть рекомендуются контрастные дни.</w:t>
      </w:r>
    </w:p>
    <w:p w:rsidR="00B84A42" w:rsidRPr="00726BFC" w:rsidRDefault="00B84A42" w:rsidP="00B84A42">
      <w:pPr>
        <w:pStyle w:val="a3"/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eastAsia="Times New Roman" w:hAnsi="Times New Roman"/>
          <w:bCs/>
          <w:iCs/>
        </w:rPr>
        <w:t>Принцип коррекции</w:t>
      </w:r>
      <w:r w:rsidRPr="00726BFC">
        <w:rPr>
          <w:rFonts w:ascii="Times New Roman" w:eastAsia="Times New Roman" w:hAnsi="Times New Roman"/>
        </w:rPr>
        <w:t> - уменьшение или исключение из диеты каких-либо продуктов (веществ) способствующих развитию заболевании.</w:t>
      </w:r>
    </w:p>
    <w:p w:rsidR="00B84A42" w:rsidRPr="00726BFC" w:rsidRDefault="00B84A42" w:rsidP="00B84A42">
      <w:pPr>
        <w:tabs>
          <w:tab w:val="left" w:pos="284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Режим питания</w:t>
      </w:r>
      <w:r w:rsidRPr="00726BFC">
        <w:rPr>
          <w:rFonts w:ascii="Times New Roman" w:hAnsi="Times New Roman"/>
        </w:rPr>
        <w:t>предусматривает:</w:t>
      </w:r>
    </w:p>
    <w:p w:rsidR="00B84A42" w:rsidRPr="00726BFC" w:rsidRDefault="00B84A42" w:rsidP="00B84A42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Определенное число приемов пищи в течение дня.</w:t>
      </w:r>
    </w:p>
    <w:p w:rsidR="00B84A42" w:rsidRPr="00726BFC" w:rsidRDefault="00B84A42" w:rsidP="00B84A42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Определенную длительность промежутков, между приемами пищи.</w:t>
      </w:r>
    </w:p>
    <w:p w:rsidR="00B84A42" w:rsidRPr="00726BFC" w:rsidRDefault="00B84A42" w:rsidP="00B84A42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Время приемов пищи.</w:t>
      </w:r>
    </w:p>
    <w:p w:rsidR="00B84A42" w:rsidRPr="00726BFC" w:rsidRDefault="00B84A42" w:rsidP="00B84A42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Количественное и качественное распределение суточного рациона между отдельными приемами пищи.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Оптимальный промежуток между приемами пищи – 4 часа. Ночной перерыв должен составлять 10-11 часов, и за 2 часа до сна пищу принимать не рекомендуется. При пятикратном питании организуется второй завтрак, при шестикратном – полдник.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  <w:b/>
        </w:rPr>
        <w:t>Питание пациентов в условиях стационара</w:t>
      </w:r>
    </w:p>
    <w:p w:rsidR="00B84A42" w:rsidRPr="00726BFC" w:rsidRDefault="00B84A42" w:rsidP="00B84A42">
      <w:pPr>
        <w:shd w:val="clear" w:color="auto" w:fill="FFFFFF"/>
        <w:tabs>
          <w:tab w:val="left" w:pos="284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Строгое соблюдение санитарно-гигиенических требований в процессе организации лечебного питания является залогом успешной работы всего медицинского учреждения. Выполнение санитарно-гигиенических правил не только является мощной профилактикой возникновения и распространения инфекционных и неинфекционных заболеваний, но и от этого во многом зависит качество приготовленной пищи, ее вкусовые свойства. Будет ли она в связи с этим выполнять свою функцию лечебного фактора или станет источником опасности для здоровья пациентов.</w:t>
      </w:r>
    </w:p>
    <w:p w:rsidR="00B84A42" w:rsidRDefault="00B84A42" w:rsidP="00B84A42">
      <w:pPr>
        <w:shd w:val="clear" w:color="auto" w:fill="FFFFFF"/>
        <w:tabs>
          <w:tab w:val="left" w:pos="284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Работа по выполнению гигиенических требований строго регламентируется законодательными правител</w:t>
      </w:r>
      <w:r>
        <w:rPr>
          <w:rFonts w:ascii="Times New Roman" w:hAnsi="Times New Roman"/>
        </w:rPr>
        <w:t>ьственными актами и нормативами:</w:t>
      </w:r>
    </w:p>
    <w:p w:rsidR="00B84A42" w:rsidRDefault="00B84A42" w:rsidP="00B84A42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993"/>
          <w:tab w:val="left" w:pos="1134"/>
        </w:tabs>
        <w:jc w:val="both"/>
        <w:rPr>
          <w:rFonts w:ascii="Times New Roman" w:hAnsi="Times New Roman"/>
        </w:rPr>
      </w:pPr>
      <w:r w:rsidRPr="001930DF">
        <w:rPr>
          <w:rFonts w:ascii="Times New Roman" w:hAnsi="Times New Roman"/>
        </w:rPr>
        <w:t>Федеральный закон от 30.03.1999 № 52-ФЗ «О санитарно-эпидемиологическом благополучии населения» (ред. от 02.07.2021)</w:t>
      </w:r>
    </w:p>
    <w:p w:rsidR="00B84A42" w:rsidRDefault="00B84A42" w:rsidP="00B84A42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993"/>
          <w:tab w:val="left" w:pos="1134"/>
        </w:tabs>
        <w:jc w:val="both"/>
        <w:rPr>
          <w:rFonts w:ascii="Times New Roman" w:hAnsi="Times New Roman"/>
        </w:rPr>
      </w:pPr>
      <w:r w:rsidRPr="001930DF">
        <w:rPr>
          <w:rFonts w:ascii="Times New Roman" w:hAnsi="Times New Roman"/>
        </w:rPr>
        <w:t>Федеральный закон от 02.01.2000 № 29-ФЗ «О качестве и безопасности пищевых продуктов» (ред. от 13.07.2020),</w:t>
      </w:r>
    </w:p>
    <w:p w:rsidR="00B84A42" w:rsidRDefault="00B84A42" w:rsidP="00B84A42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993"/>
          <w:tab w:val="left" w:pos="113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</w:t>
      </w:r>
      <w:r w:rsidRPr="001930DF">
        <w:rPr>
          <w:rFonts w:ascii="Times New Roman" w:hAnsi="Times New Roman"/>
        </w:rPr>
        <w:t xml:space="preserve"> № 330 МЗ РФ «О мерах по совершенствованию лечебного питания в лечебно-профилактических учреждениях Российской Федерации» (ред. от 24.11.2016)</w:t>
      </w:r>
    </w:p>
    <w:p w:rsidR="00B84A42" w:rsidRPr="001930DF" w:rsidRDefault="00B84A42" w:rsidP="00B84A42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993"/>
          <w:tab w:val="left" w:pos="1134"/>
        </w:tabs>
        <w:jc w:val="both"/>
        <w:rPr>
          <w:rFonts w:ascii="Times New Roman" w:hAnsi="Times New Roman"/>
        </w:rPr>
      </w:pPr>
      <w:r w:rsidRPr="001930DF">
        <w:rPr>
          <w:rFonts w:ascii="Times New Roman" w:hAnsi="Times New Roman"/>
          <w:iCs/>
        </w:rPr>
        <w:t>СанПиН 2.3.2.1078-01 «Гигиенические требования безопасности и пищевой ценности продуктов»</w:t>
      </w:r>
      <w:r>
        <w:rPr>
          <w:rFonts w:ascii="Times New Roman" w:hAnsi="Times New Roman"/>
          <w:iCs/>
        </w:rPr>
        <w:t xml:space="preserve"> (с дополнениями от 06.07.2011),</w:t>
      </w:r>
    </w:p>
    <w:p w:rsidR="00B84A42" w:rsidRPr="001930DF" w:rsidRDefault="00B84A42" w:rsidP="00B84A42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993"/>
          <w:tab w:val="left" w:pos="1134"/>
        </w:tabs>
        <w:jc w:val="both"/>
        <w:rPr>
          <w:rFonts w:ascii="Times New Roman" w:hAnsi="Times New Roman"/>
        </w:rPr>
      </w:pPr>
      <w:r w:rsidRPr="001930DF">
        <w:rPr>
          <w:rFonts w:ascii="Times New Roman" w:hAnsi="Times New Roman"/>
          <w:iCs/>
        </w:rPr>
        <w:t>СанПиН 2.3.2.1324-03 «Гигиенические требования к срокам годности и условиям хранения пищевых продуктов».</w:t>
      </w:r>
    </w:p>
    <w:p w:rsidR="00B84A42" w:rsidRPr="00726BFC" w:rsidRDefault="00B84A42" w:rsidP="00B84A42">
      <w:pPr>
        <w:tabs>
          <w:tab w:val="left" w:pos="284"/>
          <w:tab w:val="left" w:pos="567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Сестринский персонал принимает участие в раздаче пищи и кормлении тяжелобольных. Одной из функций медицинской сестры является обучение пациентов и их близких принципам рационального питания. Медицинская сестра должна точно выполнять назначения врача, уметь правильно объяснить пациенту/его родственникам необходимость исключения из рациона одних продуктов и добавления других, соблюдения определенного способа кулинарной обработки и режима питания. В больничных учреждениях установлен 4-разовый режим питания, а для некоторых групп пациентов – 5-6- и даже 8-разовый. Дневной рацион должен быть распределен следующим образом (в % от общей энергетической ценности):</w:t>
      </w:r>
    </w:p>
    <w:p w:rsidR="00B84A42" w:rsidRPr="00726BFC" w:rsidRDefault="00B84A42" w:rsidP="00B84A42">
      <w:pPr>
        <w:tabs>
          <w:tab w:val="left" w:pos="284"/>
          <w:tab w:val="left" w:pos="567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Завтрак – 30-35%</w:t>
      </w:r>
    </w:p>
    <w:p w:rsidR="00B84A42" w:rsidRPr="00726BFC" w:rsidRDefault="00B84A42" w:rsidP="00B84A42">
      <w:pPr>
        <w:tabs>
          <w:tab w:val="left" w:pos="284"/>
          <w:tab w:val="left" w:pos="567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Обед – 35-40%</w:t>
      </w:r>
    </w:p>
    <w:p w:rsidR="00B84A42" w:rsidRPr="00726BFC" w:rsidRDefault="00B84A42" w:rsidP="00B84A42">
      <w:pPr>
        <w:tabs>
          <w:tab w:val="left" w:pos="284"/>
          <w:tab w:val="left" w:pos="567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Ужин – не более 25-30% (в т.ч. кефир на ночь)</w:t>
      </w:r>
    </w:p>
    <w:p w:rsidR="00B84A42" w:rsidRPr="00726BFC" w:rsidRDefault="00B84A42" w:rsidP="00B84A42">
      <w:pPr>
        <w:tabs>
          <w:tab w:val="left" w:pos="284"/>
          <w:tab w:val="left" w:pos="567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Перерыв между приемами пищи должен быть не более 4 ч в дневное время. </w:t>
      </w:r>
    </w:p>
    <w:p w:rsidR="00B84A42" w:rsidRPr="00726BFC" w:rsidRDefault="00B84A42" w:rsidP="00B84A42">
      <w:pPr>
        <w:tabs>
          <w:tab w:val="left" w:pos="284"/>
          <w:tab w:val="left" w:pos="567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При 5-разовом питании вводится второй завтрак, при 6-разовом -  полдник.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lastRenderedPageBreak/>
        <w:t>В стационарных условиях в каждом отделении соблюдается режим питания, который контролируют палатная медсестра, старшая медсестра и заведующий отделением, диетврач, диетсестра.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Лечащий врач фиксирует ЛД в карте стационарного больного и листе назначений. После ежедневного обхода корректирует ЛД.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Постовая м/с, проверяя листы, подаёт сведения в двух экземплярах о количестве пациентов и назначенных диетах (Порционное требование) старшей м/с и раздатчице в буфет с указанием № палаты, Ф.И.О. и места приёма пищи (палата, столовая).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Старшая м/с суммирует полученные данные, оформляя (Порционник) на отделение. Заведующий отд. и старшая м/с подписывают порционник, передают на пищеблок больницы, учитывая всех поступивших пациентов до 12 часов дня. Пациентов, поступивших вечером или в ночное время, фиксирует м/с приемного отделения. </w:t>
      </w:r>
    </w:p>
    <w:p w:rsidR="00B84A42" w:rsidRPr="00726BFC" w:rsidRDefault="00B84A42" w:rsidP="00B84A42">
      <w:pPr>
        <w:tabs>
          <w:tab w:val="left" w:pos="284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Диетсестра контролирует работу пищеблока и соблюдение санитарно- гигиенического режима, включая:</w:t>
      </w:r>
    </w:p>
    <w:p w:rsidR="00B84A42" w:rsidRPr="00726BFC" w:rsidRDefault="00B84A42" w:rsidP="00B84A42">
      <w:pPr>
        <w:pStyle w:val="a3"/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Составление меню – раскладки</w:t>
      </w:r>
    </w:p>
    <w:p w:rsidR="00B84A42" w:rsidRPr="00726BFC" w:rsidRDefault="00B84A42" w:rsidP="00B84A42">
      <w:pPr>
        <w:pStyle w:val="a3"/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Правильность закладки бракераж готовой продукции</w:t>
      </w:r>
    </w:p>
    <w:p w:rsidR="00B84A42" w:rsidRPr="00726BFC" w:rsidRDefault="00B84A42" w:rsidP="00B84A42">
      <w:pPr>
        <w:pStyle w:val="a3"/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Санитарное состояние буфетных и столовых в отделениях</w:t>
      </w:r>
    </w:p>
    <w:p w:rsidR="00B84A42" w:rsidRPr="00726BFC" w:rsidRDefault="00B84A42" w:rsidP="00B84A42">
      <w:pPr>
        <w:pStyle w:val="a3"/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Контроль мед.обследования работников пищеблока</w:t>
      </w:r>
    </w:p>
    <w:p w:rsidR="00B84A42" w:rsidRPr="00726BFC" w:rsidRDefault="00B84A42" w:rsidP="00B84A42">
      <w:pPr>
        <w:pStyle w:val="a3"/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Ведение медицинской документации</w:t>
      </w:r>
    </w:p>
    <w:p w:rsidR="00B84A42" w:rsidRPr="00726BFC" w:rsidRDefault="00B84A42" w:rsidP="00B84A42">
      <w:pPr>
        <w:tabs>
          <w:tab w:val="left" w:pos="284"/>
          <w:tab w:val="left" w:pos="993"/>
          <w:tab w:val="left" w:pos="1134"/>
        </w:tabs>
        <w:ind w:right="-2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Доставку пищи осуществляют централизованно в определенной посуде на специальном автотранспорте, который нигде больше не используется. Бачки и кастрюли для пищи всегда должны быть чистыми и иметь крышки. В отделениях пища доставляется в раздаточную, где имеются нагревательные приборы: электрические или газовые плиты, горячая вода, мойки. Раздачу пищи больным производят буфетчицы, для этого одевают специальный промаркированный халат «для раздачи пищи». </w:t>
      </w:r>
      <w:r w:rsidRPr="00726BFC">
        <w:rPr>
          <w:rFonts w:ascii="Times New Roman" w:hAnsi="Times New Roman"/>
          <w:shd w:val="clear" w:color="auto" w:fill="FFFFFF"/>
        </w:rPr>
        <w:t>Для обработки посуды необходимо использовать моющие, чистящие и дезинфицирующие средства, разрешенные к применению в установленном порядке. В моечных отделениях вывешивают инструкцию о правилах мытья посуды и инвентаря с указанием концентраций и объемов, применяемых моющих и дезинфицирующих средств.</w:t>
      </w:r>
      <w:r w:rsidRPr="00726BFC">
        <w:rPr>
          <w:rFonts w:ascii="Times New Roman" w:hAnsi="Times New Roman"/>
        </w:rPr>
        <w:t xml:space="preserve"> Больные питаются в столовой с хорошим естественным освещением. Стулья должны быть без мягкой обивки, чтобы их было легко протирать. После каждого приема пищи проводится уборка обеденных столов, а в конце дня столы моют горячей водой. Пищевые отходы собирают в закрытые бачки и своевременно выносят. </w:t>
      </w:r>
    </w:p>
    <w:p w:rsidR="00B84A42" w:rsidRPr="00726BFC" w:rsidRDefault="00B84A42" w:rsidP="00B84A42">
      <w:pPr>
        <w:tabs>
          <w:tab w:val="left" w:pos="284"/>
          <w:tab w:val="left" w:pos="993"/>
          <w:tab w:val="left" w:pos="1134"/>
        </w:tabs>
        <w:ind w:right="-2"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Столовая, раздаточная должны содержаться в чистоте, за этим следят буфетчицы, но контролирует их старшая сестра и палатные медицинские сестры. При питании больных учитывают все внешние условия, связанные с приемом пищи: сервировку стола, внешний вид блюд, их запах, вкус, опрятный вид буфетчицы. Обстановка в столовой должна быть спокойной. 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center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Кормление тяжелобольных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</w:rPr>
        <w:t>Тяжелобольным пища привозится в палату в теплом виде на специальных передвижных столиках с подогревом. Перед приемом пищи должны быть закончены все лечебные процедуры. Одним больным нужно только помочь сесть, грудь прикрыть клеенкой или фартуком, другим – придвинуть прикроватный столик и придать положение полусидя, приподняв подголовник, третьих нужно кормить. При кормлении тяжелобольного медицинская сестра приподнимает головной конец кровати больного, подносит ему ложку или специальный поильник с пищей ко рту.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center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Организация питания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Различают групповое питание и индивидуальное.  Индивидуальная диета назначается, если у пациента отсутствует аппетит или имеется аллергия на какие-либо продукты, а также истощение. Раздача пищи осуществляется буфетчицей и медицинской сестрой в соответствии с данными палатного порционника. Пациенты, которым разрешено ходить, принимают пищу в столовой. Находящимся на постельном режиме пациентам пищу приносят в палату. Перед </w:t>
      </w:r>
      <w:r w:rsidRPr="00726BFC">
        <w:rPr>
          <w:rFonts w:ascii="Times New Roman" w:hAnsi="Times New Roman"/>
        </w:rPr>
        <w:lastRenderedPageBreak/>
        <w:t>раздачей пищи для предупреждения передачи ВБИ они должны вымыть руки и надеть халат, маркированный «Для раздачи пищи». До раздачи пищи необходимо з</w:t>
      </w:r>
      <w:r>
        <w:rPr>
          <w:rFonts w:ascii="Times New Roman" w:hAnsi="Times New Roman"/>
        </w:rPr>
        <w:t>акончить все лечебные процедуры</w:t>
      </w:r>
      <w:r w:rsidRPr="00726BFC">
        <w:rPr>
          <w:rFonts w:ascii="Times New Roman" w:hAnsi="Times New Roman"/>
        </w:rPr>
        <w:t>, проветрить палаты, помочь пациентам вымыть руки, занять удобное положение.</w:t>
      </w:r>
    </w:p>
    <w:p w:rsidR="00B84A42" w:rsidRPr="00726BFC" w:rsidRDefault="00B84A42" w:rsidP="00B84A42">
      <w:pPr>
        <w:tabs>
          <w:tab w:val="left" w:pos="284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Виды питания</w:t>
      </w:r>
    </w:p>
    <w:p w:rsidR="00B84A42" w:rsidRPr="00726BFC" w:rsidRDefault="00B84A42" w:rsidP="00B84A42">
      <w:pPr>
        <w:pStyle w:val="a3"/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Естественное – пероральное – обычное питание</w:t>
      </w:r>
    </w:p>
    <w:p w:rsidR="00B84A42" w:rsidRPr="00726BFC" w:rsidRDefault="00B84A42" w:rsidP="00B84A42">
      <w:pPr>
        <w:pStyle w:val="a3"/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Искусственное питание</w:t>
      </w:r>
    </w:p>
    <w:p w:rsidR="00B84A42" w:rsidRPr="00726BFC" w:rsidRDefault="00B84A42" w:rsidP="00B84A42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Зондовое (назогастральное, желудочное)</w:t>
      </w:r>
    </w:p>
    <w:p w:rsidR="00B84A42" w:rsidRPr="00726BFC" w:rsidRDefault="00B84A42" w:rsidP="00B84A42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Через гастростому</w:t>
      </w:r>
    </w:p>
    <w:p w:rsidR="00B84A42" w:rsidRPr="00726BFC" w:rsidRDefault="00B84A42" w:rsidP="00B84A42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Парентеральное: при непроходимости пищеварительного тракта (опухоль), при истощении, во время подготовки к операции и после на пищеводе, желудке, кишечнике и пр. Применяют препараты:</w:t>
      </w:r>
    </w:p>
    <w:p w:rsidR="00B84A42" w:rsidRPr="00726BFC" w:rsidRDefault="00B84A42" w:rsidP="00B84A42">
      <w:pPr>
        <w:pStyle w:val="a3"/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- гидролиза белков (аминокислоты – гидролизин, фибриносол)</w:t>
      </w:r>
    </w:p>
    <w:p w:rsidR="00B84A42" w:rsidRPr="00726BFC" w:rsidRDefault="00B84A42" w:rsidP="00B84A42">
      <w:pPr>
        <w:pStyle w:val="a3"/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- искусственные смеси аминокислот (альвезин новый, левамин, полиамин и др.)</w:t>
      </w:r>
    </w:p>
    <w:p w:rsidR="00B84A42" w:rsidRPr="00726BFC" w:rsidRDefault="00B84A42" w:rsidP="00B84A42">
      <w:pPr>
        <w:pStyle w:val="a3"/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- жировые эмульсии (липофундин, интралипид)</w:t>
      </w:r>
    </w:p>
    <w:p w:rsidR="00B84A42" w:rsidRPr="00726BFC" w:rsidRDefault="00B84A42" w:rsidP="00B84A42">
      <w:pPr>
        <w:pStyle w:val="a3"/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- 10% раствор глюкозы.</w:t>
      </w:r>
    </w:p>
    <w:p w:rsidR="00B84A42" w:rsidRPr="00726BFC" w:rsidRDefault="00B84A42" w:rsidP="00B84A42">
      <w:pPr>
        <w:pStyle w:val="a3"/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Кроме того, вводят растворы электролитов, витаминов  группы В, аскорбиновую кислоту. Средства для парентерального питания вводят внутривенно, подогрев на водяной бане до 37-38</w:t>
      </w:r>
      <w:r w:rsidRPr="00726BFC">
        <w:rPr>
          <w:rFonts w:ascii="Times New Roman" w:hAnsi="Times New Roman"/>
          <w:vertAlign w:val="superscript"/>
        </w:rPr>
        <w:t>0</w:t>
      </w:r>
      <w:r w:rsidRPr="00726BFC">
        <w:rPr>
          <w:rFonts w:ascii="Times New Roman" w:hAnsi="Times New Roman"/>
        </w:rPr>
        <w:t>С. Необходимо строго соблюдать скорость введения растворов.</w:t>
      </w:r>
    </w:p>
    <w:p w:rsidR="00B84A42" w:rsidRPr="00726BFC" w:rsidRDefault="00B84A42" w:rsidP="00B84A42">
      <w:pPr>
        <w:pStyle w:val="a3"/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При искусственном питании суточная калорийность пищи составляет около 2000 калорий. Воду пациент получает в виде водно-солевых растворов, в среднем 2 литра в сутки. Витамины добавляют к пищевым смесям или вводят парентерально.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center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Номерная диета по Певзнеру</w:t>
      </w: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center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Характеристика лечебных диет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4678"/>
        <w:gridCol w:w="1559"/>
      </w:tblGrid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Показания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Режим питания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Первые дни после операций, прекоматозное состояние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Жидкие, желе-подобные блюда, слизистые отвары, легкий мясной бульон, протертые каши, кисели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Часто, дробными порциями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1а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 xml:space="preserve"> Обострение ЯБ желудка и 12-перстной кишки, хронических гастритов с сохраненной секреторной функцией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Вареные или приготовленные на пару, жидкой кашицеобразной консистенции, ограничение поваренной соли, химических и механических раздражителей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5-6 раз в сутки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1б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Те же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То же, ограничение углеводов, использование молока и молочных продуктов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6-7 раз в сутки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Те же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То же, допускаются блюда в запеченном виде.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5-6 раз в сутки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2а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Острые гастриты, энтериты и колиты, хронические гастриты с секреторной недостаточностью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Протертые блюда, вареные или на пару, негрубое мясо и рыба куском. Допускаются запеченные блюда без грубой корки, ограничение соли (8-10 г), жидкость до 1,5 л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4-5 раз в сутки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Острые гастриты, энтериты и колиты в период выздоровления, ремиссии без сопутствующих заболеваний печени, ПЖЖ, ЖВП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Полноценная диета, исключаются трудно перевариваемые продукты, раздражающие слизистую ЖКТ. Жидкость-1,5 л, сольдо 15 г.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5-6 раз в сутки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Хронические заболевания кишечника с преобладанием запоров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Полноценная диета, вводят стимуляторы моторной функции кишечника, исключаются продукты, усиливающие процессы брожения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 xml:space="preserve">Острые и хронические </w:t>
            </w:r>
            <w:r w:rsidRPr="00726BFC">
              <w:rPr>
                <w:rFonts w:ascii="Times New Roman" w:hAnsi="Times New Roman"/>
                <w:sz w:val="20"/>
                <w:szCs w:val="20"/>
              </w:rPr>
              <w:lastRenderedPageBreak/>
              <w:t>заболевания кишечника в период профузных поносов и диспептических явлений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Ограничение жиров, углеводов, достаточное </w:t>
            </w:r>
            <w:r w:rsidRPr="00726BFC">
              <w:rPr>
                <w:rFonts w:ascii="Times New Roman" w:hAnsi="Times New Roman"/>
                <w:sz w:val="20"/>
                <w:szCs w:val="20"/>
              </w:rPr>
              <w:lastRenderedPageBreak/>
              <w:t>содержание белка. Исключают продукты, раздражающие печень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lastRenderedPageBreak/>
              <w:t>5-6 раз в сутки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5а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Острые гепатиты и холециститы, обострение хронических гепатитов, холециститов и ЖКБ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Умеренное ограничение жиров и поваренной соли. Исключение продуктов, усиливающих процессы брожения и гниения, стимуляторов желчеотделения, жареных блюд, продуктов, богатых холестерином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5-6 раз в сутки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Хронические гепатиты, холециститы, ЖКБ, и острые в период выздоровления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Исключаются продукты, богатые эфирными маслами, жареные блюда, продукты, богатые холестерином. Вводится много фруктов и овощей, усиливается выведение холестерина с калом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5-6 раз в сутки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Подагра и мочекислый диатез, заболевания, при которых показано исключение мясных и рыбных продуктов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Исключить продукты, богатые пуриновыми соединениями, вводят продукты, содержащие щелочи (овощи, фрукты, ягоды, молоко), умеренно ограничивают поваренную соль, больным с избыточной массой тела ограничивают углеводы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5 раз в сутки, обильное питьё -2-2,5 л (чай, фруктовые и ягодные морсы, щелочные воды)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Заболевания почек, гипертоническая болезнь, нефропатия беременных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Резкое ограничение белков, жиры и углеводы в пределах нормы, исключить соль, натрий. Овощи, фрукты и ягоды без ограничений в сыром виде.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5 раз в сутки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 xml:space="preserve">Ожирение 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Ограничение калорийности за счет углеводов, жиров; овощи и фрукты в достаточном количестве, ограничение соли, исключение приправ, возбуждающих аппетит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Частые приемы малокалорийной пищи, устраняющие чувство голода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Сахарный диабет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Повышенное содержание белков, умеренное ограничение жиров и углеводов, ограничить соль и продукты, богатые холестерином. Вводят много овощей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 xml:space="preserve">6 раз в сутки 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Заболевания ССС, НС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Ограничение соли, исключение пряностей.  Вводят овощи, фрукты и ягоды, содержащие растительную клетчатку, пшеничный хлеб с отрубями, ржаной хлеб. Ограничение жидкости (1000-1200 мл)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 xml:space="preserve">5-6 раз в сутки, в умеренном количестве. Ужин- за 3 часа до сна. 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Туберкулез легких при отсутствии заболеваний внутренних органов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Повышенное содержание белков и витаминов, умеренное увеличение жиров и углеводов, вводят молочные продукты, соль и жидкость в пределах нормы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4-5 раз в день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Инфекционные болезни в остром периоде, ангины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Ограничение белков, жиров и углеводов, повышенное количество жидкости, пища в протертом виде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Не менее 6 раз в ограниченном количестве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 xml:space="preserve">Фосфатурия 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Исключают продукты, богатые кальцием, вводят продукты, содержащие кислоты, жидкость 1,5-2 л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4-5 раз в день</w:t>
            </w:r>
          </w:p>
        </w:tc>
      </w:tr>
      <w:tr w:rsidR="00B84A42" w:rsidRPr="00726BFC" w:rsidTr="00273744">
        <w:trPr>
          <w:trHeight w:val="20"/>
        </w:trPr>
        <w:tc>
          <w:tcPr>
            <w:tcW w:w="675" w:type="dxa"/>
          </w:tcPr>
          <w:p w:rsidR="00B84A42" w:rsidRPr="00726BFC" w:rsidRDefault="00B84A42" w:rsidP="00273744">
            <w:pPr>
              <w:tabs>
                <w:tab w:val="left" w:pos="142"/>
                <w:tab w:val="left" w:pos="993"/>
              </w:tabs>
              <w:ind w:left="-284"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BFC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552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Общий стол</w:t>
            </w:r>
          </w:p>
        </w:tc>
        <w:tc>
          <w:tcPr>
            <w:tcW w:w="4678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Сбалансированная диета с повышенным содержанием витаминов, исключают сдобное тесто, жирные блюда, ограничивают пряности</w:t>
            </w:r>
          </w:p>
        </w:tc>
        <w:tc>
          <w:tcPr>
            <w:tcW w:w="1559" w:type="dxa"/>
          </w:tcPr>
          <w:p w:rsidR="00B84A42" w:rsidRPr="00726BFC" w:rsidRDefault="00B84A42" w:rsidP="00273744">
            <w:pPr>
              <w:tabs>
                <w:tab w:val="left" w:pos="0"/>
                <w:tab w:val="left" w:pos="34"/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BFC">
              <w:rPr>
                <w:rFonts w:ascii="Times New Roman" w:hAnsi="Times New Roman"/>
                <w:sz w:val="20"/>
                <w:szCs w:val="20"/>
              </w:rPr>
              <w:t>4-5 раз в день</w:t>
            </w:r>
          </w:p>
        </w:tc>
      </w:tr>
    </w:tbl>
    <w:p w:rsidR="00B84A42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Вместо номерной диеты по Певзнеру в ЛПО введена система стандартных диет (05.08.2003 г.). Стандартные диеты имеют те же показания к применению, общую характеристику и способ кулинарной обработки. Основным принципом данной диеты является коррекция пищевого </w:t>
      </w:r>
      <w:r w:rsidRPr="00726BFC">
        <w:rPr>
          <w:rFonts w:ascii="Times New Roman" w:hAnsi="Times New Roman"/>
        </w:rPr>
        <w:lastRenderedPageBreak/>
        <w:t>рациона на основе потребления белка и способствует эффективности применения лечебного питания в лечебном процессе.</w:t>
      </w:r>
    </w:p>
    <w:p w:rsidR="00B84A42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</w:p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/>
        </w:rPr>
      </w:pPr>
    </w:p>
    <w:p w:rsidR="00B84A42" w:rsidRPr="00726BFC" w:rsidRDefault="00B84A42" w:rsidP="00B84A42">
      <w:pPr>
        <w:pStyle w:val="pcenter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b/>
          <w:bCs/>
        </w:rPr>
      </w:pPr>
      <w:r w:rsidRPr="00726BFC">
        <w:rPr>
          <w:b/>
          <w:bCs/>
        </w:rPr>
        <w:t>Характеристика, химический состав и энергетическая</w:t>
      </w:r>
    </w:p>
    <w:p w:rsidR="00B84A42" w:rsidRPr="00726BFC" w:rsidRDefault="00B84A42" w:rsidP="00B84A42">
      <w:pPr>
        <w:pStyle w:val="pcenter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</w:pPr>
      <w:r w:rsidRPr="00726BFC">
        <w:rPr>
          <w:b/>
          <w:bCs/>
        </w:rPr>
        <w:t xml:space="preserve">ценность стандартных диет, применяемых в ЛПУ </w:t>
      </w:r>
      <w:r w:rsidRPr="00726BFC">
        <w:rPr>
          <w:bCs/>
        </w:rPr>
        <w:t>(в больницах и др.)</w:t>
      </w:r>
    </w:p>
    <w:tbl>
      <w:tblPr>
        <w:tblStyle w:val="a5"/>
        <w:tblW w:w="9627" w:type="dxa"/>
        <w:tblLayout w:type="fixed"/>
        <w:tblLook w:val="04A0"/>
      </w:tblPr>
      <w:tblGrid>
        <w:gridCol w:w="1242"/>
        <w:gridCol w:w="567"/>
        <w:gridCol w:w="1995"/>
        <w:gridCol w:w="2116"/>
        <w:gridCol w:w="836"/>
        <w:gridCol w:w="957"/>
        <w:gridCol w:w="957"/>
        <w:gridCol w:w="957"/>
      </w:tblGrid>
      <w:tr w:rsidR="00B84A42" w:rsidRPr="00726BFC" w:rsidTr="00273744">
        <w:tc>
          <w:tcPr>
            <w:tcW w:w="1242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41"/>
              <w:jc w:val="center"/>
              <w:rPr>
                <w:b/>
                <w:bCs/>
                <w:sz w:val="20"/>
                <w:szCs w:val="20"/>
              </w:rPr>
            </w:pPr>
            <w:r w:rsidRPr="00726BFC">
              <w:rPr>
                <w:b/>
                <w:bCs/>
                <w:sz w:val="20"/>
                <w:szCs w:val="20"/>
              </w:rPr>
              <w:t>Стандартные диеты</w:t>
            </w:r>
          </w:p>
        </w:tc>
        <w:tc>
          <w:tcPr>
            <w:tcW w:w="56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41"/>
              <w:jc w:val="center"/>
              <w:rPr>
                <w:b/>
                <w:bCs/>
                <w:sz w:val="20"/>
                <w:szCs w:val="20"/>
              </w:rPr>
            </w:pPr>
            <w:r w:rsidRPr="00726BFC">
              <w:rPr>
                <w:b/>
                <w:bCs/>
                <w:sz w:val="16"/>
                <w:szCs w:val="20"/>
              </w:rPr>
              <w:t>Диеты номерной системы (диеты №№1 - 15</w:t>
            </w:r>
            <w:r w:rsidRPr="00726BF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95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41"/>
              <w:jc w:val="center"/>
              <w:rPr>
                <w:b/>
                <w:bCs/>
                <w:sz w:val="20"/>
                <w:szCs w:val="20"/>
              </w:rPr>
            </w:pPr>
            <w:r w:rsidRPr="00726BFC">
              <w:rPr>
                <w:b/>
                <w:bCs/>
                <w:sz w:val="20"/>
                <w:szCs w:val="20"/>
              </w:rPr>
              <w:t>Показания к применению</w:t>
            </w:r>
          </w:p>
        </w:tc>
        <w:tc>
          <w:tcPr>
            <w:tcW w:w="2116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41"/>
              <w:jc w:val="center"/>
              <w:rPr>
                <w:b/>
                <w:bCs/>
                <w:sz w:val="20"/>
                <w:szCs w:val="20"/>
              </w:rPr>
            </w:pPr>
            <w:r w:rsidRPr="00726BFC">
              <w:rPr>
                <w:b/>
                <w:bCs/>
                <w:sz w:val="20"/>
                <w:szCs w:val="20"/>
              </w:rPr>
              <w:t>Общая характеристика, кулинарная обработка</w:t>
            </w:r>
          </w:p>
        </w:tc>
        <w:tc>
          <w:tcPr>
            <w:tcW w:w="836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41"/>
              <w:jc w:val="center"/>
              <w:rPr>
                <w:b/>
                <w:bCs/>
                <w:sz w:val="20"/>
                <w:szCs w:val="20"/>
              </w:rPr>
            </w:pPr>
            <w:r w:rsidRPr="00726BFC">
              <w:rPr>
                <w:b/>
                <w:bCs/>
                <w:sz w:val="20"/>
                <w:szCs w:val="20"/>
              </w:rPr>
              <w:t>Белки, в т.ч. животные, г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41"/>
              <w:jc w:val="center"/>
              <w:rPr>
                <w:b/>
                <w:bCs/>
                <w:sz w:val="20"/>
                <w:szCs w:val="20"/>
              </w:rPr>
            </w:pPr>
            <w:r w:rsidRPr="00726BFC">
              <w:rPr>
                <w:b/>
                <w:bCs/>
                <w:sz w:val="20"/>
                <w:szCs w:val="20"/>
              </w:rPr>
              <w:t>Жиры общие, в т.ч. растительные, г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41"/>
              <w:jc w:val="center"/>
              <w:rPr>
                <w:b/>
                <w:bCs/>
                <w:sz w:val="20"/>
                <w:szCs w:val="20"/>
              </w:rPr>
            </w:pPr>
            <w:r w:rsidRPr="00726BFC">
              <w:rPr>
                <w:b/>
                <w:bCs/>
                <w:sz w:val="20"/>
                <w:szCs w:val="20"/>
              </w:rPr>
              <w:t>Углеводы общие, в т.ч. моно- и дисахариды, г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41"/>
              <w:jc w:val="center"/>
              <w:rPr>
                <w:b/>
                <w:bCs/>
                <w:sz w:val="20"/>
                <w:szCs w:val="20"/>
              </w:rPr>
            </w:pPr>
            <w:r w:rsidRPr="00726BFC">
              <w:rPr>
                <w:b/>
                <w:bCs/>
                <w:sz w:val="20"/>
                <w:szCs w:val="20"/>
              </w:rPr>
              <w:t>Энергетическая ценность, ккал</w:t>
            </w:r>
          </w:p>
        </w:tc>
      </w:tr>
      <w:tr w:rsidR="00B84A42" w:rsidRPr="00726BFC" w:rsidTr="00273744">
        <w:tc>
          <w:tcPr>
            <w:tcW w:w="1242" w:type="dxa"/>
          </w:tcPr>
          <w:p w:rsidR="00B84A42" w:rsidRPr="00726BFC" w:rsidRDefault="00B84A42" w:rsidP="00273744">
            <w:pPr>
              <w:tabs>
                <w:tab w:val="left" w:pos="284"/>
                <w:tab w:val="left" w:pos="993"/>
              </w:tabs>
              <w:contextualSpacing/>
              <w:rPr>
                <w:b/>
                <w:sz w:val="20"/>
                <w:szCs w:val="20"/>
              </w:rPr>
            </w:pPr>
            <w:r w:rsidRPr="00726BFC">
              <w:rPr>
                <w:b/>
                <w:sz w:val="20"/>
                <w:szCs w:val="20"/>
                <w:shd w:val="clear" w:color="auto" w:fill="FFFFFF"/>
              </w:rPr>
              <w:t>Основной вариант стандартной диеты</w:t>
            </w:r>
          </w:p>
        </w:tc>
        <w:tc>
          <w:tcPr>
            <w:tcW w:w="567" w:type="dxa"/>
          </w:tcPr>
          <w:p w:rsidR="00B84A42" w:rsidRPr="00726BFC" w:rsidRDefault="00B84A42" w:rsidP="00273744">
            <w:pPr>
              <w:tabs>
                <w:tab w:val="left" w:pos="284"/>
                <w:tab w:val="left" w:pos="993"/>
              </w:tabs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  <w:shd w:val="clear" w:color="auto" w:fill="FFFFFF"/>
              </w:rPr>
              <w:t>1, 2, 3, 5, 6, 7, 9, 10, 13, 14, 15</w:t>
            </w:r>
          </w:p>
        </w:tc>
        <w:tc>
          <w:tcPr>
            <w:tcW w:w="1995" w:type="dxa"/>
          </w:tcPr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Хронический гастрит в стадии ремиссии.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Язвенная болезнь желудка и 12-перстной кишки в стадии ремиссии.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Хронические заболевания кишечника с преобладанием синдрома раздраженного кишечника с преимущественными запорами.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Острый холецистит и острый гепатит в стадии выздоровления.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Хронический гепатит с нерезко выраженными признаками функциональной недостаточности печени.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Хронический холецистит и желчнокаменная болезнь.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Подагра, мочекислый диатез, нефролитиаз, гиперурикемия, фосфатурия.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Сахарный диабет 2 типа без сопутствующей избыточной массы тела или ожирения.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 xml:space="preserve">Заболевания сердечно-сосудистой системы с нерезким </w:t>
            </w:r>
            <w:r w:rsidRPr="00726BFC">
              <w:rPr>
                <w:sz w:val="20"/>
                <w:szCs w:val="20"/>
              </w:rPr>
              <w:lastRenderedPageBreak/>
              <w:t>нарушением кровообращения, гипертоническая болезнь, ИБС, атеросклероз венечных артерий сердца, мозговых, периферических сосудов.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Острые инфекционные заболевания.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Лихорадочные состояния.</w:t>
            </w:r>
          </w:p>
        </w:tc>
        <w:tc>
          <w:tcPr>
            <w:tcW w:w="2116" w:type="dxa"/>
          </w:tcPr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lastRenderedPageBreak/>
              <w:t>Диета с физиологическим содержанием белков, жиров и углеводов, обогащенная витаминами, минеральными веществами, растительной клетчаткой (овощи, фрукты).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При назначении диеты больным сахарным диабетом рафинированные углеводы (сахар) исключаются.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Ограничиваются азотистые экстрактивные вещества, поваренная соль (6 - 8 г/день), продукты, богатые эфирными маслами, исключаются острые приправы, шпинат, щавель, копчености.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Блюда приготовляются в отварном виде или на пару, запеченные.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Температура горячих блюд - не более 60 - 65 град. С, холодных блюд - не ниже 15 град. С.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Свободная жидкость - 1,5 - 2 л.</w:t>
            </w:r>
          </w:p>
          <w:p w:rsidR="00B84A42" w:rsidRPr="00726BFC" w:rsidRDefault="00B84A42" w:rsidP="00273744">
            <w:pPr>
              <w:pStyle w:val="pboth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Ритм питания дробный, 4 - 6 раз в день.</w:t>
            </w:r>
          </w:p>
          <w:p w:rsidR="00B84A42" w:rsidRPr="00726BFC" w:rsidRDefault="00B84A42" w:rsidP="00273744">
            <w:pPr>
              <w:tabs>
                <w:tab w:val="left" w:pos="284"/>
                <w:tab w:val="left" w:pos="993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836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 xml:space="preserve">85-90, </w:t>
            </w:r>
          </w:p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40 - 45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 xml:space="preserve">70 – 80, </w:t>
            </w:r>
          </w:p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25 - 30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 xml:space="preserve">300-330, </w:t>
            </w:r>
          </w:p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30 - 40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(рафинированные углеводы исключаются из диеты больных сахарным диабетом)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2170 - 2400</w:t>
            </w:r>
          </w:p>
        </w:tc>
      </w:tr>
      <w:tr w:rsidR="00B84A42" w:rsidRPr="00726BFC" w:rsidTr="00273744">
        <w:tc>
          <w:tcPr>
            <w:tcW w:w="1242" w:type="dxa"/>
          </w:tcPr>
          <w:p w:rsidR="00B84A42" w:rsidRPr="00726BFC" w:rsidRDefault="00B84A42" w:rsidP="00273744">
            <w:pPr>
              <w:tabs>
                <w:tab w:val="left" w:pos="284"/>
                <w:tab w:val="left" w:pos="993"/>
              </w:tabs>
              <w:contextualSpacing/>
              <w:rPr>
                <w:b/>
                <w:sz w:val="20"/>
                <w:szCs w:val="20"/>
              </w:rPr>
            </w:pPr>
            <w:r w:rsidRPr="00726BFC">
              <w:rPr>
                <w:b/>
                <w:sz w:val="20"/>
                <w:szCs w:val="20"/>
                <w:shd w:val="clear" w:color="auto" w:fill="FFFFFF"/>
              </w:rPr>
              <w:lastRenderedPageBreak/>
              <w:t>Вариант диеты с механическим и химическим щажением</w:t>
            </w:r>
          </w:p>
        </w:tc>
        <w:tc>
          <w:tcPr>
            <w:tcW w:w="567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1б, 4б, 4в, 5п (I вариант)</w:t>
            </w:r>
          </w:p>
        </w:tc>
        <w:tc>
          <w:tcPr>
            <w:tcW w:w="1995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Язвенная болезнь желудка и 12-перстной кишки в стадии обострения и нестойкой ремиссии.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Острый гастрит.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Хронический гастрит с сохраненной и высокой кислотностью в стадии нерезкого обострения.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Гастроэзофагеальнаярефлюксная болезнь.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Нарушения функции жевательного аппарата.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Острый панкреатит, стадия затухающего обострения.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Выраженное обострение хронического панкреатита.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В период выздоровления после острых инфекций; после операций (не на внутренних органах).</w:t>
            </w:r>
          </w:p>
        </w:tc>
        <w:tc>
          <w:tcPr>
            <w:tcW w:w="2116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Диета с физиологическим содержанием белков, жиров и углеводов, обогащенная витаминами, минеральными веществами, с умеренным ограничением химических и механических раздражителей слизистой оболочки и рецепторного аппарата желудочно-кишечного тракта.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Исключаются острые закуски, приправы, пряности; ограничивается поваренная соль (6 - 8 г/день).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Блюда приготовляются в отварном виде или на пару, протертые и не протертые.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Температура пищи - от 15 до 60 - 65 град. С.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Свободная жидкость - 1,5 - 2 л.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Ритм питания дробный, 5 - 6 раз в день.</w:t>
            </w:r>
          </w:p>
        </w:tc>
        <w:tc>
          <w:tcPr>
            <w:tcW w:w="836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85 – 90, 40 - 45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70 – 80, 25 - 30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300-350, 50 - 60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2170 - 2480</w:t>
            </w:r>
          </w:p>
        </w:tc>
      </w:tr>
      <w:tr w:rsidR="00B84A42" w:rsidRPr="00726BFC" w:rsidTr="00273744">
        <w:tc>
          <w:tcPr>
            <w:tcW w:w="1242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b/>
                <w:sz w:val="20"/>
                <w:szCs w:val="20"/>
              </w:rPr>
            </w:pPr>
            <w:r w:rsidRPr="00726BFC">
              <w:rPr>
                <w:b/>
                <w:sz w:val="20"/>
                <w:szCs w:val="20"/>
              </w:rPr>
              <w:t>Вариант диеты с повышенным количеством белка (высокобелковая диета)</w:t>
            </w:r>
          </w:p>
        </w:tc>
        <w:tc>
          <w:tcPr>
            <w:tcW w:w="567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 xml:space="preserve">4э, 4аг, 5п (II вариант), 7в, 7г, 9б, 10б, 11, R-I, </w:t>
            </w:r>
            <w:r w:rsidRPr="00726BFC">
              <w:rPr>
                <w:sz w:val="20"/>
                <w:szCs w:val="20"/>
              </w:rPr>
              <w:lastRenderedPageBreak/>
              <w:t>R-II</w:t>
            </w:r>
          </w:p>
        </w:tc>
        <w:tc>
          <w:tcPr>
            <w:tcW w:w="1995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lastRenderedPageBreak/>
              <w:t>После резекции желудка через 2 - 4 месяца по поводу язвенной болезни при наличии демпинг-синдрома, холецистита, гепатита.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 xml:space="preserve">Хронический энтерит при наличии выраженного нарушения </w:t>
            </w:r>
            <w:r w:rsidRPr="00726BFC">
              <w:rPr>
                <w:sz w:val="20"/>
                <w:szCs w:val="20"/>
              </w:rPr>
              <w:lastRenderedPageBreak/>
              <w:t>функционального состояния пищеварительных органов.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Глютеноваяэнтеропатия, целиакия.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Хронический панкреатит в стадии ремиссии.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Хронический гломерулонефрит нефротического типа в стадии затухающего обострения без нарушений азотовыделительной функции почек.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Сахарный диабет 1 или 2 типа без сопутствующего ожирения и нарушений азотовыделительной функции почек.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Ревматизм с малой степенью активности процесса при затяжном течении болезни без нарушения кровообращения; ревматизм в стадии затухающего обострения.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Туберкулез легких.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Нагноительные процессы.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Малокровие различной этиологии.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Ожоговая болезнь.</w:t>
            </w:r>
          </w:p>
        </w:tc>
        <w:tc>
          <w:tcPr>
            <w:tcW w:w="2116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lastRenderedPageBreak/>
              <w:t>Диета с повышенным содержанием белка, нормальным количеством жиров, сложных углеводов и ограничением легкоусвояемых углеводов.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При назначении диеты больным сахарным диабетом и после резекции желудка с демпинг-</w:t>
            </w:r>
            <w:r w:rsidRPr="00726BFC">
              <w:rPr>
                <w:sz w:val="20"/>
                <w:szCs w:val="20"/>
              </w:rPr>
              <w:lastRenderedPageBreak/>
              <w:t>синдромом рафинированные углеводы (сахар) исключаются.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Ограничиваются поваренная соль (6 - 8 г/день), химические и механические раздражители желудка, желчевыводящих путей.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Блюда готовят в отварном, тушеном, запеченном, протертом и не протертом виде, на пару.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Температура пищи - от 15 до 60 - 65 град. С.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Свободная жидкость - 1,5 - 2 л.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Ритм питания дробный, 4 - 6 раз в день.</w:t>
            </w:r>
          </w:p>
        </w:tc>
        <w:tc>
          <w:tcPr>
            <w:tcW w:w="836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lastRenderedPageBreak/>
              <w:t>110-120, 45 - 50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80 – 90, 30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51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 xml:space="preserve">250-350, </w:t>
            </w:r>
          </w:p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ind w:right="-51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30 - 40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 xml:space="preserve">(рафинированные углеводы исключаются из диеты больных сахарным </w:t>
            </w:r>
            <w:r w:rsidRPr="00726BFC">
              <w:rPr>
                <w:sz w:val="20"/>
                <w:szCs w:val="20"/>
              </w:rPr>
              <w:lastRenderedPageBreak/>
              <w:t>диабетом и больных после резекции желудка с демпинг-синдромом)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lastRenderedPageBreak/>
              <w:t>2080 - 2690</w:t>
            </w:r>
          </w:p>
        </w:tc>
      </w:tr>
      <w:tr w:rsidR="00B84A42" w:rsidRPr="00726BFC" w:rsidTr="00273744">
        <w:tc>
          <w:tcPr>
            <w:tcW w:w="1242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b/>
                <w:sz w:val="20"/>
                <w:szCs w:val="20"/>
              </w:rPr>
            </w:pPr>
            <w:r w:rsidRPr="00726BFC">
              <w:rPr>
                <w:b/>
                <w:sz w:val="20"/>
                <w:szCs w:val="20"/>
              </w:rPr>
              <w:lastRenderedPageBreak/>
              <w:t>Вариант диеты с пониженным количеством белка (низкобелковая диета)</w:t>
            </w:r>
          </w:p>
        </w:tc>
        <w:tc>
          <w:tcPr>
            <w:tcW w:w="567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7б, 7а</w:t>
            </w:r>
          </w:p>
        </w:tc>
        <w:tc>
          <w:tcPr>
            <w:tcW w:w="1995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Хронический гломерулонефрит с резко и умеренно выраженным нарушением азотовыделительной функции почек и выраженной и умеренно выраженной азотемией.</w:t>
            </w:r>
          </w:p>
        </w:tc>
        <w:tc>
          <w:tcPr>
            <w:tcW w:w="2116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Диета с ограничением белка до 0,8 г или 0,6 г или 0,3 г/кг идеальной массы тела (до 60, 40 или 20 г/день), с резким ограничением поваренной соли (1,5 - 3 г/день) и жидкости (0,8 - 1 л).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Исключаются азотистые экстрактивные вещества, алкоголь, какао, шоколад, кофе, соленые закуски.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 xml:space="preserve">В диету вводятся блюда из саго, безбелковый хлеб, пюре, муссы из </w:t>
            </w:r>
            <w:r w:rsidRPr="00726BFC">
              <w:rPr>
                <w:sz w:val="20"/>
                <w:szCs w:val="20"/>
              </w:rPr>
              <w:lastRenderedPageBreak/>
              <w:t>набухающего крахмала.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Блюда готовятся без соли, в отварном виде, на пару, не протертые.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Пища готовится в отварном виде на пару, не измельченная.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Рацион обогащается витаминами, минеральными веществами.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Свободная жидкость - 0,8 - 1,0 л.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Ритм питания дробный, 4 - 6 раз в день.</w:t>
            </w:r>
          </w:p>
        </w:tc>
        <w:tc>
          <w:tcPr>
            <w:tcW w:w="836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lastRenderedPageBreak/>
              <w:t>20 – 60, 15 - 30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80 – 90, 20 - 30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792"/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 xml:space="preserve">350 – 400, </w:t>
            </w:r>
          </w:p>
          <w:p w:rsidR="00B84A42" w:rsidRPr="00726BFC" w:rsidRDefault="00B84A42" w:rsidP="00273744">
            <w:pPr>
              <w:pStyle w:val="pcenter"/>
              <w:tabs>
                <w:tab w:val="left" w:pos="792"/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50 - 100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2120 - 2650</w:t>
            </w:r>
          </w:p>
        </w:tc>
      </w:tr>
      <w:tr w:rsidR="00B84A42" w:rsidRPr="00726BFC" w:rsidTr="00273744">
        <w:trPr>
          <w:trHeight w:val="273"/>
        </w:trPr>
        <w:tc>
          <w:tcPr>
            <w:tcW w:w="1242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b/>
                <w:sz w:val="20"/>
                <w:szCs w:val="20"/>
              </w:rPr>
            </w:pPr>
            <w:r w:rsidRPr="00726BFC">
              <w:rPr>
                <w:b/>
                <w:sz w:val="20"/>
                <w:szCs w:val="20"/>
              </w:rPr>
              <w:lastRenderedPageBreak/>
              <w:t>Вариант диеты с пониженной калорийностью (низкокалорийная диета)</w:t>
            </w:r>
          </w:p>
        </w:tc>
        <w:tc>
          <w:tcPr>
            <w:tcW w:w="567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8, 8а, 8о, 9а, 10с</w:t>
            </w:r>
          </w:p>
        </w:tc>
        <w:tc>
          <w:tcPr>
            <w:tcW w:w="1995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Различные степени алиментарного ожирения при отсутствии выраженных осложнений со стороны органов пищеварения, кровообращения и др.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заболеваний, требующих специальных режимов питания.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Сахарный диабет II типа с ожирением.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Сердечно-сосудистые заболевания при наличии избыточного веса.</w:t>
            </w:r>
          </w:p>
        </w:tc>
        <w:tc>
          <w:tcPr>
            <w:tcW w:w="2116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Диета с умеренным ограничением энергетической ценности (до 1300 - 1600 ккал/день) преимущественно за счет жиров и углеводов.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Исключаются простые сахара, ограничиваются животные жиры, поваренная соль (3 - 5 г/день).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Включаются растительные жиры, пищевые волокна (сырые овощи, фрукты, пищевые отруби).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Ограничивается жидкость.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Пища готовится в отварном виде или на пару, без соли.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30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Свободная жидкость - 0,8 - 1,5 л.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Ритм питания дробный, 4 - 6 раз в день.</w:t>
            </w:r>
          </w:p>
        </w:tc>
        <w:tc>
          <w:tcPr>
            <w:tcW w:w="836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70 – 80, 40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60 – 70, 25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 xml:space="preserve">130 – 150, </w:t>
            </w:r>
          </w:p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30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1340 - 1550</w:t>
            </w:r>
          </w:p>
        </w:tc>
      </w:tr>
      <w:tr w:rsidR="00B84A42" w:rsidRPr="00726BFC" w:rsidTr="00273744">
        <w:tc>
          <w:tcPr>
            <w:tcW w:w="1242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b/>
                <w:sz w:val="20"/>
                <w:szCs w:val="20"/>
              </w:rPr>
            </w:pPr>
            <w:r w:rsidRPr="00726BFC">
              <w:rPr>
                <w:b/>
                <w:sz w:val="20"/>
                <w:szCs w:val="20"/>
              </w:rPr>
              <w:t>Вариант диеты с повышенным количеством белка (высокобелковая диета (т))</w:t>
            </w:r>
          </w:p>
        </w:tc>
        <w:tc>
          <w:tcPr>
            <w:tcW w:w="567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11</w:t>
            </w:r>
          </w:p>
        </w:tc>
        <w:tc>
          <w:tcPr>
            <w:tcW w:w="1995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Туберкулез органов дыхания: первичный; инфильтративный; казеозная пневмония; туберкулема в фазе распада; кавернозный; цирротический; туберкулезный плеврит, в том числе эмпиема; бронхов; силикотуберкулез.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lastRenderedPageBreak/>
              <w:t>Внелегочный туберкулез: ЦНС; периферических лимфатических узлов; органов брюшной полости; мочеполовой системы; генитальный; костно-мышечной системы; глаз; кожи и слизистых оболочек.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Туберкулез в сочетании с другой патологией: ВИЧ; сахарным диабетом; хронической обструктивной болезнью легких; токсикоманией и акоголизмом; гепатитом; профвредностью.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Туберкулез в сочетании с множественной лекарственной устойчивостью.</w:t>
            </w:r>
          </w:p>
        </w:tc>
        <w:tc>
          <w:tcPr>
            <w:tcW w:w="2116" w:type="dxa"/>
          </w:tcPr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lastRenderedPageBreak/>
              <w:t>Диета с повышенным содержанием белка, жира, физиологическим количеством сложных углеводов, ограничением легкоусвояемых сахаров, поваренной соли (до 6 г/день).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Диета с повышенной энергетической ценностью.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 xml:space="preserve">При назначении </w:t>
            </w:r>
            <w:r w:rsidRPr="00726BFC">
              <w:rPr>
                <w:sz w:val="20"/>
                <w:szCs w:val="20"/>
              </w:rPr>
              <w:lastRenderedPageBreak/>
              <w:t>диеты больным сахарным диабетом рафинированные углеводы (сахар) исключаются.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Блюда готовят в отварном, тушенном, запеченном виде, с механическим или без механического щажения.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Температура пищи - от 15 до 60 - 65 градусов C.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Свободная жидкость - 1,5 - 2 л.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Ритм питания - дробный, 4 - 6 раз в день.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>При назначении диеты больным сахарным диабетом рафинированные углеводы (сахар) исключаются.</w:t>
            </w:r>
          </w:p>
        </w:tc>
        <w:tc>
          <w:tcPr>
            <w:tcW w:w="836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lastRenderedPageBreak/>
              <w:t xml:space="preserve">130 – 140, </w:t>
            </w:r>
          </w:p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(60 - 70)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110 – 120,</w:t>
            </w:r>
          </w:p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(40)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 xml:space="preserve">400 – 500, </w:t>
            </w:r>
          </w:p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t>(50)</w:t>
            </w:r>
          </w:p>
          <w:p w:rsidR="00B84A42" w:rsidRPr="00726BFC" w:rsidRDefault="00B84A42" w:rsidP="00273744">
            <w:pPr>
              <w:pStyle w:val="pboth"/>
              <w:tabs>
                <w:tab w:val="left" w:pos="993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726BFC">
              <w:rPr>
                <w:sz w:val="20"/>
                <w:szCs w:val="20"/>
              </w:rPr>
              <w:t xml:space="preserve">(рафинированные углеводы исключаются из диеты больных сахарным </w:t>
            </w:r>
            <w:r w:rsidRPr="00726BFC">
              <w:rPr>
                <w:sz w:val="20"/>
                <w:szCs w:val="20"/>
              </w:rPr>
              <w:lastRenderedPageBreak/>
              <w:t>диабетом и больных после резекции желудка с демпинг-синдромом)</w:t>
            </w:r>
          </w:p>
        </w:tc>
        <w:tc>
          <w:tcPr>
            <w:tcW w:w="957" w:type="dxa"/>
          </w:tcPr>
          <w:p w:rsidR="00B84A42" w:rsidRPr="00726BFC" w:rsidRDefault="00B84A42" w:rsidP="00273744">
            <w:pPr>
              <w:pStyle w:val="pcenter"/>
              <w:tabs>
                <w:tab w:val="left" w:pos="993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26BFC">
              <w:rPr>
                <w:bCs/>
                <w:sz w:val="20"/>
                <w:szCs w:val="20"/>
              </w:rPr>
              <w:lastRenderedPageBreak/>
              <w:t>3100 - 3600</w:t>
            </w:r>
          </w:p>
        </w:tc>
      </w:tr>
    </w:tbl>
    <w:p w:rsidR="00B84A42" w:rsidRPr="00726BFC" w:rsidRDefault="00B84A42" w:rsidP="00B84A42">
      <w:pPr>
        <w:tabs>
          <w:tab w:val="left" w:pos="284"/>
          <w:tab w:val="left" w:pos="993"/>
        </w:tabs>
        <w:ind w:firstLine="709"/>
        <w:contextualSpacing/>
        <w:jc w:val="center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lastRenderedPageBreak/>
        <w:t>Контроль санитарного состояния тумбочек и холодильников</w:t>
      </w:r>
    </w:p>
    <w:p w:rsidR="00B84A42" w:rsidRPr="00726BFC" w:rsidRDefault="00B84A42" w:rsidP="00B84A42">
      <w:pPr>
        <w:tabs>
          <w:tab w:val="left" w:pos="284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b/>
        </w:rPr>
      </w:pPr>
      <w:r w:rsidRPr="00726BFC">
        <w:rPr>
          <w:rFonts w:ascii="Times New Roman" w:hAnsi="Times New Roman"/>
          <w:b/>
        </w:rPr>
        <w:t>Сроки хранения пищевых продуктов</w:t>
      </w:r>
    </w:p>
    <w:p w:rsidR="00B84A42" w:rsidRPr="00726BFC" w:rsidRDefault="00B84A42" w:rsidP="00B84A42">
      <w:pPr>
        <w:pStyle w:val="a3"/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Контроль за хранением и ассортиментом продуктов, разрешенных к передаче, возложен на палатную м/с. Продукты принимают в отделение в дни посещений и установленные часы согласно режиму дня отделения.</w:t>
      </w:r>
      <w:r>
        <w:rPr>
          <w:rFonts w:ascii="Times New Roman" w:hAnsi="Times New Roman"/>
        </w:rPr>
        <w:t xml:space="preserve"> </w:t>
      </w:r>
      <w:r w:rsidRPr="00726BFC">
        <w:rPr>
          <w:rFonts w:ascii="Times New Roman" w:hAnsi="Times New Roman"/>
        </w:rPr>
        <w:t>Запрещено передавать алкоголь, консервы, торты, колбасы.</w:t>
      </w:r>
      <w:r>
        <w:rPr>
          <w:rFonts w:ascii="Times New Roman" w:hAnsi="Times New Roman"/>
        </w:rPr>
        <w:t xml:space="preserve"> </w:t>
      </w:r>
      <w:r w:rsidRPr="00726BFC">
        <w:rPr>
          <w:rFonts w:ascii="Times New Roman" w:hAnsi="Times New Roman"/>
        </w:rPr>
        <w:t>Ежедневный контроль за санитарным состоянием тумбочек, холодильников, сроком хранения продуктов возложен на палатную м/с.</w:t>
      </w:r>
    </w:p>
    <w:p w:rsidR="00B84A42" w:rsidRPr="00726BFC" w:rsidRDefault="00B84A42" w:rsidP="00B84A42">
      <w:pPr>
        <w:pStyle w:val="a3"/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 xml:space="preserve">В тумбочке хранят: </w:t>
      </w:r>
    </w:p>
    <w:p w:rsidR="00B84A42" w:rsidRDefault="00B84A42" w:rsidP="00B84A42">
      <w:pPr>
        <w:pStyle w:val="a3"/>
        <w:numPr>
          <w:ilvl w:val="0"/>
          <w:numId w:val="12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7D7B59">
        <w:rPr>
          <w:rFonts w:ascii="Times New Roman" w:hAnsi="Times New Roman"/>
        </w:rPr>
        <w:t>сухие продукты (печенье, бублики, сухари, варенье);</w:t>
      </w:r>
    </w:p>
    <w:p w:rsidR="00B84A42" w:rsidRDefault="00B84A42" w:rsidP="00B84A42">
      <w:pPr>
        <w:pStyle w:val="a3"/>
        <w:numPr>
          <w:ilvl w:val="0"/>
          <w:numId w:val="12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7D7B59">
        <w:rPr>
          <w:rFonts w:ascii="Times New Roman" w:hAnsi="Times New Roman"/>
        </w:rPr>
        <w:t xml:space="preserve">туалетные принадлежности; </w:t>
      </w:r>
    </w:p>
    <w:p w:rsidR="00B84A42" w:rsidRPr="007D7B59" w:rsidRDefault="00B84A42" w:rsidP="00B84A42">
      <w:pPr>
        <w:pStyle w:val="a3"/>
        <w:numPr>
          <w:ilvl w:val="0"/>
          <w:numId w:val="12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7D7B59">
        <w:rPr>
          <w:rFonts w:ascii="Times New Roman" w:hAnsi="Times New Roman"/>
        </w:rPr>
        <w:t>книги, журналы.</w:t>
      </w:r>
    </w:p>
    <w:p w:rsidR="00B84A42" w:rsidRDefault="00B84A42" w:rsidP="00B84A42">
      <w:pPr>
        <w:tabs>
          <w:tab w:val="left" w:pos="284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В холодильнике хранят:</w:t>
      </w:r>
    </w:p>
    <w:p w:rsidR="00B84A42" w:rsidRDefault="00B84A42" w:rsidP="00B84A42">
      <w:pPr>
        <w:pStyle w:val="a3"/>
        <w:numPr>
          <w:ilvl w:val="0"/>
          <w:numId w:val="13"/>
        </w:numPr>
        <w:tabs>
          <w:tab w:val="left" w:pos="284"/>
          <w:tab w:val="left" w:pos="993"/>
        </w:tabs>
        <w:spacing w:after="0"/>
        <w:jc w:val="both"/>
        <w:rPr>
          <w:rFonts w:ascii="Times New Roman" w:hAnsi="Times New Roman"/>
        </w:rPr>
      </w:pPr>
      <w:r w:rsidRPr="007D7B59">
        <w:rPr>
          <w:rFonts w:ascii="Times New Roman" w:hAnsi="Times New Roman"/>
        </w:rPr>
        <w:t>фрукты;</w:t>
      </w:r>
    </w:p>
    <w:p w:rsidR="00B84A42" w:rsidRDefault="00B84A42" w:rsidP="00B84A42">
      <w:pPr>
        <w:pStyle w:val="a3"/>
        <w:numPr>
          <w:ilvl w:val="0"/>
          <w:numId w:val="13"/>
        </w:numPr>
        <w:tabs>
          <w:tab w:val="left" w:pos="284"/>
          <w:tab w:val="left" w:pos="993"/>
        </w:tabs>
        <w:spacing w:after="0"/>
        <w:jc w:val="both"/>
        <w:rPr>
          <w:rFonts w:ascii="Times New Roman" w:hAnsi="Times New Roman"/>
        </w:rPr>
      </w:pPr>
      <w:r w:rsidRPr="007D7B59">
        <w:rPr>
          <w:rFonts w:ascii="Times New Roman" w:hAnsi="Times New Roman"/>
        </w:rPr>
        <w:t>свежие молочные продукты в заводской упаковке – не более 1 суток;</w:t>
      </w:r>
    </w:p>
    <w:p w:rsidR="00B84A42" w:rsidRPr="007D7B59" w:rsidRDefault="00B84A42" w:rsidP="00B84A42">
      <w:pPr>
        <w:pStyle w:val="a3"/>
        <w:numPr>
          <w:ilvl w:val="0"/>
          <w:numId w:val="13"/>
        </w:numPr>
        <w:tabs>
          <w:tab w:val="left" w:pos="284"/>
          <w:tab w:val="left" w:pos="993"/>
        </w:tabs>
        <w:spacing w:after="0"/>
        <w:jc w:val="both"/>
        <w:rPr>
          <w:rFonts w:ascii="Times New Roman" w:hAnsi="Times New Roman"/>
        </w:rPr>
      </w:pPr>
      <w:r w:rsidRPr="007D7B59">
        <w:rPr>
          <w:rFonts w:ascii="Times New Roman" w:hAnsi="Times New Roman"/>
        </w:rPr>
        <w:t>кисломолочные – не более 2-х суток.</w:t>
      </w:r>
    </w:p>
    <w:p w:rsidR="00B84A42" w:rsidRPr="00726BFC" w:rsidRDefault="00B84A42" w:rsidP="00B84A42">
      <w:pPr>
        <w:pStyle w:val="a3"/>
        <w:tabs>
          <w:tab w:val="left" w:pos="284"/>
          <w:tab w:val="left" w:pos="993"/>
        </w:tabs>
        <w:spacing w:after="0"/>
        <w:ind w:left="0" w:firstLine="709"/>
        <w:jc w:val="both"/>
        <w:rPr>
          <w:rFonts w:ascii="Times New Roman" w:hAnsi="Times New Roman"/>
        </w:rPr>
      </w:pPr>
      <w:r w:rsidRPr="00726BFC">
        <w:rPr>
          <w:rFonts w:ascii="Times New Roman" w:hAnsi="Times New Roman"/>
        </w:rPr>
        <w:t>Продукты помещают в индивидуальные пакеты с указанием даты, Ф.И.О. пациента, номера палаты.</w:t>
      </w:r>
    </w:p>
    <w:p w:rsidR="00F43FDC" w:rsidRDefault="00F43FDC"/>
    <w:sectPr w:rsidR="00F43FDC" w:rsidSect="007C3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47E"/>
    <w:multiLevelType w:val="hybridMultilevel"/>
    <w:tmpl w:val="153C0020"/>
    <w:lvl w:ilvl="0" w:tplc="27F2B4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20E3E"/>
    <w:multiLevelType w:val="hybridMultilevel"/>
    <w:tmpl w:val="3FC4D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06EFF"/>
    <w:multiLevelType w:val="hybridMultilevel"/>
    <w:tmpl w:val="F58A73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AE117A"/>
    <w:multiLevelType w:val="hybridMultilevel"/>
    <w:tmpl w:val="11A69302"/>
    <w:lvl w:ilvl="0" w:tplc="1E0E4A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71AC5"/>
    <w:multiLevelType w:val="hybridMultilevel"/>
    <w:tmpl w:val="3CDE8AF6"/>
    <w:lvl w:ilvl="0" w:tplc="4ED481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991CDD"/>
    <w:multiLevelType w:val="hybridMultilevel"/>
    <w:tmpl w:val="C2F238BA"/>
    <w:lvl w:ilvl="0" w:tplc="B6CC39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E0BC7"/>
    <w:multiLevelType w:val="hybridMultilevel"/>
    <w:tmpl w:val="FBB05A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BB45781"/>
    <w:multiLevelType w:val="hybridMultilevel"/>
    <w:tmpl w:val="77E61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A74DD"/>
    <w:multiLevelType w:val="hybridMultilevel"/>
    <w:tmpl w:val="709EBE8E"/>
    <w:lvl w:ilvl="0" w:tplc="D65E6D6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0D4C7C"/>
    <w:multiLevelType w:val="hybridMultilevel"/>
    <w:tmpl w:val="013A8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77C43BD"/>
    <w:multiLevelType w:val="hybridMultilevel"/>
    <w:tmpl w:val="D6C4C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7052A"/>
    <w:multiLevelType w:val="hybridMultilevel"/>
    <w:tmpl w:val="7F100E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9BF75D1"/>
    <w:multiLevelType w:val="hybridMultilevel"/>
    <w:tmpl w:val="08BC7C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  <w:num w:numId="11">
    <w:abstractNumId w:val="6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B84A42"/>
    <w:rsid w:val="007C3FFC"/>
    <w:rsid w:val="009F4B47"/>
    <w:rsid w:val="00B84A42"/>
    <w:rsid w:val="00F4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4A42"/>
    <w:pPr>
      <w:ind w:left="720"/>
      <w:contextualSpacing/>
    </w:pPr>
  </w:style>
  <w:style w:type="table" w:styleId="a5">
    <w:name w:val="Table Grid"/>
    <w:basedOn w:val="a1"/>
    <w:uiPriority w:val="59"/>
    <w:rsid w:val="00B84A42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rsid w:val="00B84A42"/>
  </w:style>
  <w:style w:type="paragraph" w:customStyle="1" w:styleId="pcenter">
    <w:name w:val="pcenter"/>
    <w:basedOn w:val="a"/>
    <w:rsid w:val="00B84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B84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3614</Words>
  <Characters>20602</Characters>
  <Application>Microsoft Office Word</Application>
  <DocSecurity>0</DocSecurity>
  <Lines>171</Lines>
  <Paragraphs>48</Paragraphs>
  <ScaleCrop>false</ScaleCrop>
  <Company/>
  <LinksUpToDate>false</LinksUpToDate>
  <CharactersWithSpaces>24168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2024-10-28T17:41:00Z</dcterms:created>
  <dcterms:modified xsi:type="dcterms:W3CDTF">2024-10-28T17:48:00Z</dcterms:modified>
</cp:coreProperties>
</file>